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750"/>
        <w:gridCol w:w="559"/>
        <w:gridCol w:w="1682"/>
      </w:tblGrid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предоставления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Форма документа, пояснения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Заявление на включение в национальный реестр специалистов в области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Оригинал.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Заявителя должна быть нотариально заверена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6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Форма заявления о включении сведений в НРС</w:t>
              </w:r>
            </w:hyperlink>
            <w:hyperlink r:id="rId7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 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8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Образец заполнения заявления</w:t>
              </w:r>
            </w:hyperlink>
            <w:r>
              <w:rPr>
                <w:sz w:val="23"/>
                <w:szCs w:val="23"/>
              </w:rPr>
              <w:t>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Страховое свидетельство обязательного пенсионного страхования, содержащее страховой номер индивидуального лицевого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 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</w:t>
            </w:r>
          </w:p>
        </w:tc>
      </w:tr>
      <w:tr w:rsidR="009F67A4" w:rsidTr="009F67A4">
        <w:trPr>
          <w:trHeight w:val="5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ознакомления с условиями обработки персональных данных представителя заявителя на включение в Национальный реестр специалистов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rPr>
                <w:rStyle w:val="a5"/>
                <w:color w:val="0078C6"/>
              </w:rPr>
            </w:pPr>
            <w:r>
              <w:br/>
            </w:r>
            <w:r>
              <w:br/>
            </w:r>
            <w:r>
              <w:fldChar w:fldCharType="begin"/>
            </w:r>
            <w:r>
              <w:instrText xml:space="preserve"> HYPERLINK "http://nostroy.ru/news_files/2020/09/02/12%20%D0%A4%D0%BE%D1%80%D0%BC%D0%B0%20%D0%BE%D0%B7%D0%BD%D0%B0%D0%BA%D0%BE%D0%BC%D0%BB%D0%B5%D0%BD%D0%B8%D1%8F.docx" \t "_blank" </w:instrText>
            </w:r>
            <w:r>
              <w:fldChar w:fldCharType="separate"/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color w:val="0078C6"/>
                <w:sz w:val="23"/>
                <w:szCs w:val="23"/>
                <w:u w:val="single"/>
              </w:rPr>
              <w:t>Форма ознакомления</w:t>
            </w:r>
          </w:p>
          <w:p w:rsidR="009F67A4" w:rsidRDefault="009F67A4">
            <w:r>
              <w:fldChar w:fldCharType="end"/>
            </w:r>
          </w:p>
        </w:tc>
      </w:tr>
      <w:tr w:rsidR="009F67A4" w:rsidTr="009F67A4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shd w:val="clear" w:color="auto" w:fill="FFFFFF"/>
              </w:rPr>
              <w:t>Документы и материалы, подтверждающие соответствие заявителя требованию, установленному пунктом 1 части 6 статьи 55.5-1 Градостроительного кодекса Российской Федерации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shd w:val="clear" w:color="auto" w:fill="FFFFFF"/>
              </w:rPr>
              <w:t>(наличие требуемого высшего образования)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Документ о высшем образовании по специальности или направлению подготовки в области строительства, выданный высшим образовательным заведением РФ или СССР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Копия, удостоверенная </w:t>
            </w:r>
            <w:r>
              <w:rPr>
                <w:color w:val="000000"/>
                <w:sz w:val="23"/>
                <w:szCs w:val="23"/>
              </w:rPr>
              <w:t>нотариусом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9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        </w:r>
            </w:hyperlink>
            <w:hyperlink r:id="rId10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 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1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(в соответствии с Приказом Минстроя России № 1427/</w:t>
              </w:r>
              <w:proofErr w:type="spellStart"/>
              <w:proofErr w:type="gramStart"/>
              <w:r>
                <w:rPr>
                  <w:rStyle w:val="a5"/>
                  <w:color w:val="0078C6"/>
                  <w:sz w:val="23"/>
                  <w:szCs w:val="23"/>
                </w:rPr>
                <w:t>пр</w:t>
              </w:r>
              <w:proofErr w:type="spellEnd"/>
              <w:proofErr w:type="gramEnd"/>
              <w:r>
                <w:rPr>
                  <w:rStyle w:val="a5"/>
                  <w:color w:val="0078C6"/>
                  <w:sz w:val="23"/>
                  <w:szCs w:val="23"/>
                </w:rPr>
                <w:t xml:space="preserve"> от 13.10.2017 года)</w:t>
              </w:r>
            </w:hyperlink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В отдельных случаях: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Приложение к диплому (вкладыш) с перечнем изученных учебных дисциплин и их объемом в часах или </w:t>
            </w:r>
            <w:r>
              <w:rPr>
                <w:b/>
                <w:bCs/>
                <w:sz w:val="23"/>
                <w:szCs w:val="23"/>
              </w:rPr>
              <w:lastRenderedPageBreak/>
              <w:t>зачетных единицах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Копия, удостоверенная         нотариусом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2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Информация о случаях обязательного предоставления приложения к </w:t>
              </w:r>
              <w:r>
                <w:rPr>
                  <w:rStyle w:val="a5"/>
                  <w:color w:val="0078C6"/>
                  <w:sz w:val="23"/>
                  <w:szCs w:val="23"/>
                </w:rPr>
                <w:lastRenderedPageBreak/>
                <w:t>диплому</w:t>
              </w:r>
            </w:hyperlink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Документ о высшем образовании, выданный иностранным образовательным учреждением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диплома, удостоверенная нотариусом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свидетельства о признании иностранного образования, удостоверенная нотариусом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случаях, предусмотренных ст. 107 Федерального закона от 29.12.2012 № 273-ФЗ «Об образовании в Российской Федерации»)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Заключения о соответствии специальности, удостоверенная нотариусом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 отдельных случаях, если </w:t>
            </w:r>
            <w:proofErr w:type="spellStart"/>
            <w:r>
              <w:rPr>
                <w:sz w:val="23"/>
                <w:szCs w:val="23"/>
              </w:rPr>
              <w:t>нострификация</w:t>
            </w:r>
            <w:proofErr w:type="spellEnd"/>
            <w:r>
              <w:rPr>
                <w:sz w:val="23"/>
                <w:szCs w:val="23"/>
              </w:rPr>
              <w:t xml:space="preserve"> не требуется, но наименование специальности по диплому, выданному иностранным государством, отличается от наименования специальностей, направлений подготовки в области строительства, включенных в Перечень)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3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Информация о </w:t>
              </w:r>
              <w:proofErr w:type="gramStart"/>
              <w:r>
                <w:rPr>
                  <w:rStyle w:val="a5"/>
                  <w:color w:val="0078C6"/>
                  <w:sz w:val="23"/>
                  <w:szCs w:val="23"/>
                </w:rPr>
                <w:t>заверении копии</w:t>
              </w:r>
              <w:proofErr w:type="gramEnd"/>
              <w:r>
                <w:rPr>
                  <w:rStyle w:val="a5"/>
                  <w:color w:val="0078C6"/>
                  <w:sz w:val="23"/>
                  <w:szCs w:val="23"/>
                </w:rPr>
                <w:t xml:space="preserve"> диплома на иностранном языке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4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Информация о способах получения Свидетельства о признании иностранного образования, Заключения о соответствии специальности</w:t>
              </w:r>
            </w:hyperlink>
          </w:p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 и материалы, подтверждающие соответствие заявителя требованию, установленному пунктами 2 и 3 части 6 статьи 55.5-1  Градостроительного кодекса Российской Федерации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(наличие требуемого стажа)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spacing w:after="240"/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Трудовая книжка</w:t>
            </w:r>
          </w:p>
          <w:p w:rsidR="009F67A4" w:rsidRDefault="009F67A4">
            <w:pPr>
              <w:spacing w:after="240"/>
            </w:pPr>
            <w: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всех листов трудовой книжки, заверенная текущим работодателем или нотариусом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5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>Правила предоставления копии трудовой книжки, заверенной надлежащим образом</w:t>
              </w:r>
            </w:hyperlink>
            <w:r>
              <w:rPr>
                <w:sz w:val="23"/>
                <w:szCs w:val="23"/>
              </w:rPr>
              <w:t> </w:t>
            </w:r>
          </w:p>
          <w:p w:rsidR="009F67A4" w:rsidRDefault="009F67A4">
            <w:r>
              <w:t> </w:t>
            </w:r>
          </w:p>
          <w:p w:rsidR="009F67A4" w:rsidRDefault="009F67A4">
            <w:pPr>
              <w:rPr>
                <w:rStyle w:val="a5"/>
                <w:color w:val="0078C6"/>
              </w:rPr>
            </w:pPr>
            <w:r>
              <w:fldChar w:fldCharType="begin"/>
            </w:r>
            <w:r>
              <w:instrText xml:space="preserve"> HYPERLINK "http://nostroy.ru/news_files/2020/09/01/7%20%D0%9F%D1%80%D0%B0%D0%B2%D0%B8%D0%BB%D0%B0%20%D0%BF%D1%80%D0%B5%D0%B4%D0%BE%D1%81%D1%82%D0%B0%D0%B2%D0%BB%D0%B5%D0%BD%D0%B8%D1%8F%20%D0%BA%D0%BE%D0%BF%D0%B8%D0%B8%20%D0%A2%D0%9A.pdf" \t "_blank" </w:instrText>
            </w:r>
            <w:r>
              <w:fldChar w:fldCharType="separate"/>
            </w:r>
          </w:p>
          <w:p w:rsidR="009F67A4" w:rsidRDefault="009F67A4">
            <w:r>
              <w:fldChar w:fldCharType="end"/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6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Информация о предоставлении трудовой книжки, которая ведется в </w:t>
              </w:r>
              <w:r>
                <w:rPr>
                  <w:rStyle w:val="a5"/>
                  <w:color w:val="0078C6"/>
                  <w:sz w:val="23"/>
                  <w:szCs w:val="23"/>
                </w:rPr>
                <w:lastRenderedPageBreak/>
                <w:t>электронном виде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7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Информация о </w:t>
              </w:r>
              <w:proofErr w:type="gramStart"/>
              <w:r>
                <w:rPr>
                  <w:rStyle w:val="a5"/>
                  <w:color w:val="0078C6"/>
                  <w:sz w:val="23"/>
                  <w:szCs w:val="23"/>
                </w:rPr>
                <w:t>документах</w:t>
              </w:r>
              <w:proofErr w:type="gramEnd"/>
              <w:r>
                <w:rPr>
                  <w:rStyle w:val="a5"/>
                  <w:color w:val="0078C6"/>
                  <w:sz w:val="23"/>
                  <w:szCs w:val="23"/>
                </w:rPr>
                <w:t xml:space="preserve"> о стаже для индивидуальных предпринимателей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  <w:p w:rsidR="009F67A4" w:rsidRDefault="009F67A4">
            <w:r>
              <w:t>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В отдельных случаях:</w:t>
            </w:r>
            <w:r>
              <w:rPr>
                <w:sz w:val="23"/>
                <w:szCs w:val="23"/>
              </w:rPr>
              <w:br/>
              <w:t>Трудовой договор, подтверждающий наличие у заявителя необходимого стажа работы (при необходимости подтверждения стажа работы по совместительству, не внесенного в трудовую книжку)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Копия, заверенная текущим работодателем с приложением 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 (по форме СЗИ-ИЛС)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В отдельных случаях: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 (для подтверждения стажа, не внесенного в трудовую книжку)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lastRenderedPageBreak/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Копия, заверенная военным </w:t>
            </w:r>
            <w:r>
              <w:rPr>
                <w:sz w:val="23"/>
                <w:szCs w:val="23"/>
              </w:rPr>
              <w:lastRenderedPageBreak/>
              <w:t>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lastRenderedPageBreak/>
              <w:t>В отдельных случаях: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Выписка из ЕГРИП (для подтверждения стажа индивидуального предпринимателя)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 или копия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В отдельных случаях: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подтверждающие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(для подтверждения стажа работы за пределами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Копия документа, заверенная в установленном порядке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подтверждения осуществления Заявителем трудовой функции в области строительства и (или) осуществления работодателем деятельности в области строительства Заявитель </w:t>
            </w:r>
            <w:r>
              <w:rPr>
                <w:b/>
                <w:bCs/>
                <w:sz w:val="23"/>
                <w:szCs w:val="23"/>
              </w:rPr>
              <w:t xml:space="preserve">вправе дополнительно </w:t>
            </w:r>
            <w:proofErr w:type="gramStart"/>
            <w:r>
              <w:rPr>
                <w:b/>
                <w:bCs/>
                <w:sz w:val="23"/>
                <w:szCs w:val="23"/>
              </w:rPr>
              <w:t>предоставить иные документы</w:t>
            </w:r>
            <w:proofErr w:type="gramEnd"/>
            <w:r>
              <w:rPr>
                <w:sz w:val="23"/>
                <w:szCs w:val="23"/>
              </w:rPr>
              <w:t>, подтверждающие такой факт, в том числе: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Выписка из ЕГРЮЛ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 или копия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 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Лицензия работодателя, подтверждающая до 01.01.2010 право на строительство зданий и сооружений, в соответствии с Федеральным законом от 08.08.2001 № 128-ФЗ «О лицензировании отдельных видов 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Документ, подтверждающий членство работодателя в саморегулируемой организации, основанной на членстве лиц, осуществляющих строительство</w:t>
            </w:r>
            <w:r>
              <w:rPr>
                <w:sz w:val="23"/>
                <w:szCs w:val="23"/>
              </w:rPr>
              <w:br/>
              <w:t>(после 01.01.2010)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должностной инструкции или трудового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Копия, заверенная работодателем, </w:t>
            </w:r>
            <w:proofErr w:type="gramStart"/>
            <w:r>
              <w:rPr>
                <w:sz w:val="23"/>
                <w:szCs w:val="23"/>
              </w:rPr>
              <w:t>оформившем</w:t>
            </w:r>
            <w:proofErr w:type="gramEnd"/>
            <w:r>
              <w:rPr>
                <w:sz w:val="23"/>
                <w:szCs w:val="23"/>
              </w:rPr>
              <w:t xml:space="preserve"> должностную инструкцию или трудовой договор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 и материалы, подтверждающие соответствие заявителя требованию, установленному пунктом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части 6 статьи 55.5-1 Градостроительного кодекса Российской Федерации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(наличие повышения квалификации)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Удостоверение о повышении квалификации, выданное образовательным учреждением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Документ о повышении квалификации, выданный иностранным образовательным учреждением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+ копия свидетельства о признании иностранного образования и (или) иностранной квалификации, удостоверенная нотариусом (в соответствии со статьей 107 Федерального закона от 29.12.2012 № 273-ФЗ «Об образовании в Российской Федерации»)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 и материалы, подтверждающие соответствие заявителя требованию, установленному пунктом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части 6 статьи 55.5-1 Градостроительного кодекса Российской Федерации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(наличие разрешения на работу для иностранных граждан)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Разрешение на работу (для лиц, не являющихся гражданами Российской Федерации)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 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подтверждающие </w:t>
            </w:r>
            <w:r>
              <w:rPr>
                <w:b/>
                <w:bCs/>
                <w:sz w:val="23"/>
                <w:szCs w:val="23"/>
              </w:rPr>
              <w:t>отсутствие у заявителя непогашенной или неснятой судимости</w:t>
            </w:r>
            <w:r>
              <w:rPr>
                <w:sz w:val="23"/>
                <w:szCs w:val="23"/>
              </w:rPr>
              <w:t> за совершение умышленного преступления (пункт 3 части 8 статьи 55.5-1</w:t>
            </w:r>
            <w:r>
              <w:rPr>
                <w:sz w:val="23"/>
                <w:szCs w:val="23"/>
              </w:rPr>
              <w:br/>
              <w:t>Градостроительного кодекса Российской Федерации)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b/>
                <w:bCs/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национальный реестр специалистов в области строительства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</w:t>
            </w:r>
            <w:proofErr w:type="gramEnd"/>
            <w:r>
              <w:rPr>
                <w:b/>
                <w:bCs/>
                <w:sz w:val="23"/>
                <w:szCs w:val="23"/>
              </w:rPr>
              <w:t>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 или нотариально заверенная копия справки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8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Разъяснения по </w:t>
              </w:r>
              <w:proofErr w:type="gramStart"/>
              <w:r>
                <w:rPr>
                  <w:rStyle w:val="a5"/>
                  <w:color w:val="0078C6"/>
                  <w:sz w:val="23"/>
                  <w:szCs w:val="23"/>
                </w:rPr>
                <w:t>заверению справок</w:t>
              </w:r>
              <w:proofErr w:type="gramEnd"/>
              <w:r>
                <w:rPr>
                  <w:rStyle w:val="a5"/>
                  <w:color w:val="0078C6"/>
                  <w:sz w:val="23"/>
                  <w:szCs w:val="23"/>
                </w:rPr>
                <w:t xml:space="preserve"> об отсутствии (наличии) судимости, составленных МФЦ</w:t>
              </w:r>
            </w:hyperlink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hyperlink r:id="rId19" w:tgtFrame="_blank" w:history="1">
              <w:r>
                <w:rPr>
                  <w:rStyle w:val="a5"/>
                  <w:color w:val="0078C6"/>
                  <w:sz w:val="23"/>
                  <w:szCs w:val="23"/>
                </w:rPr>
                <w:t xml:space="preserve">Справки об отсутствии (наличии) судимости, полученные через </w:t>
              </w:r>
              <w:proofErr w:type="spellStart"/>
              <w:r>
                <w:rPr>
                  <w:rStyle w:val="a5"/>
                  <w:color w:val="0078C6"/>
                  <w:sz w:val="23"/>
                  <w:szCs w:val="23"/>
                </w:rPr>
                <w:t>госуслуги</w:t>
              </w:r>
              <w:proofErr w:type="spellEnd"/>
            </w:hyperlink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В отдельных случаях:</w:t>
            </w:r>
            <w:r>
              <w:rPr>
                <w:sz w:val="23"/>
                <w:szCs w:val="23"/>
              </w:rPr>
              <w:br/>
              <w:t>если справка о наличии (отсутствии) судимости содержит записи о судимости и вынесении наказания в виде штрафа, требуется представить документ, подтверждающий исполнение наказания (снятие судимости)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квитанции об оплате штрафа и/или постановления судебного пристава-исполнителя об окончании исполнительного производства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Иные документы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Документы, подтверждающие изменение Заявителем фамилии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Копия соответствующего документа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</w:t>
            </w: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Форма ознакомления с условиями обработки персональных данных представителя заявителя на включение в Национальный реестр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>
            <w:r>
              <w:t>     </w:t>
            </w:r>
          </w:p>
          <w:p w:rsidR="009F67A4" w:rsidRDefault="009F67A4">
            <w:pPr>
              <w:pStyle w:val="a4"/>
              <w:spacing w:before="0" w:beforeAutospacing="0" w:after="270" w:afterAutospacing="0" w:line="270" w:lineRule="atLeast"/>
              <w:jc w:val="center"/>
              <w:rPr>
                <w:sz w:val="23"/>
                <w:szCs w:val="23"/>
              </w:rPr>
            </w:pP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</w:tr>
      <w:tr w:rsidR="009F67A4" w:rsidTr="009F6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7A4" w:rsidRDefault="009F67A4"/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67A4" w:rsidRDefault="009F67A4">
            <w:pPr>
              <w:rPr>
                <w:sz w:val="20"/>
                <w:szCs w:val="20"/>
              </w:rPr>
            </w:pPr>
          </w:p>
        </w:tc>
      </w:tr>
    </w:tbl>
    <w:p w:rsidR="009F67A4" w:rsidRDefault="009F67A4" w:rsidP="009F67A4">
      <w:pPr>
        <w:pStyle w:val="a4"/>
        <w:spacing w:before="0" w:beforeAutospacing="0" w:after="270" w:afterAutospacing="0" w:line="270" w:lineRule="atLeast"/>
        <w:rPr>
          <w:rFonts w:ascii="Arial" w:hAnsi="Arial" w:cs="Arial"/>
          <w:color w:val="22232F"/>
          <w:sz w:val="23"/>
          <w:szCs w:val="23"/>
        </w:rPr>
      </w:pPr>
      <w:r>
        <w:rPr>
          <w:rFonts w:ascii="Arial" w:hAnsi="Arial" w:cs="Arial"/>
          <w:color w:val="22232F"/>
          <w:sz w:val="23"/>
          <w:szCs w:val="23"/>
        </w:rPr>
        <w:t>Заявитель вправе представить дополнительные документы и материалы, подтверждающие его соответствие установленным требованиям.</w:t>
      </w:r>
    </w:p>
    <w:p w:rsidR="009F67A4" w:rsidRDefault="009F67A4" w:rsidP="009F67A4">
      <w:pPr>
        <w:pBdr>
          <w:left w:val="single" w:sz="6" w:space="8" w:color="FFFFFF"/>
        </w:pBdr>
        <w:spacing w:before="100" w:beforeAutospacing="1" w:after="100" w:afterAutospacing="1"/>
        <w:jc w:val="center"/>
      </w:pPr>
      <w:bookmarkStart w:id="0" w:name="_GoBack"/>
      <w:bookmarkEnd w:id="0"/>
    </w:p>
    <w:sectPr w:rsidR="009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0EEC"/>
    <w:multiLevelType w:val="multilevel"/>
    <w:tmpl w:val="540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22F1D"/>
    <w:multiLevelType w:val="multilevel"/>
    <w:tmpl w:val="3CA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8E"/>
    <w:rsid w:val="00045E8E"/>
    <w:rsid w:val="00287626"/>
    <w:rsid w:val="009F67A4"/>
    <w:rsid w:val="00C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6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7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26"/>
    <w:rPr>
      <w:b/>
      <w:bCs/>
      <w:kern w:val="36"/>
      <w:sz w:val="48"/>
      <w:szCs w:val="48"/>
    </w:rPr>
  </w:style>
  <w:style w:type="character" w:styleId="a3">
    <w:name w:val="Emphasis"/>
    <w:basedOn w:val="a0"/>
    <w:qFormat/>
    <w:rsid w:val="00287626"/>
    <w:rPr>
      <w:i/>
      <w:iCs/>
    </w:rPr>
  </w:style>
  <w:style w:type="paragraph" w:styleId="a4">
    <w:name w:val="Normal (Web)"/>
    <w:basedOn w:val="a"/>
    <w:uiPriority w:val="99"/>
    <w:unhideWhenUsed/>
    <w:rsid w:val="009F67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F67A4"/>
    <w:rPr>
      <w:color w:val="0000FF"/>
      <w:u w:val="single"/>
    </w:rPr>
  </w:style>
  <w:style w:type="character" w:customStyle="1" w:styleId="copy">
    <w:name w:val="copy"/>
    <w:basedOn w:val="a0"/>
    <w:rsid w:val="009F67A4"/>
  </w:style>
  <w:style w:type="character" w:customStyle="1" w:styleId="jcarousel-item-name">
    <w:name w:val="jcarousel-item-name"/>
    <w:basedOn w:val="a0"/>
    <w:rsid w:val="009F67A4"/>
  </w:style>
  <w:style w:type="paragraph" w:styleId="a6">
    <w:name w:val="Balloon Text"/>
    <w:basedOn w:val="a"/>
    <w:link w:val="a7"/>
    <w:uiPriority w:val="99"/>
    <w:semiHidden/>
    <w:unhideWhenUsed/>
    <w:rsid w:val="009F6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7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6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7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26"/>
    <w:rPr>
      <w:b/>
      <w:bCs/>
      <w:kern w:val="36"/>
      <w:sz w:val="48"/>
      <w:szCs w:val="48"/>
    </w:rPr>
  </w:style>
  <w:style w:type="character" w:styleId="a3">
    <w:name w:val="Emphasis"/>
    <w:basedOn w:val="a0"/>
    <w:qFormat/>
    <w:rsid w:val="00287626"/>
    <w:rPr>
      <w:i/>
      <w:iCs/>
    </w:rPr>
  </w:style>
  <w:style w:type="paragraph" w:styleId="a4">
    <w:name w:val="Normal (Web)"/>
    <w:basedOn w:val="a"/>
    <w:uiPriority w:val="99"/>
    <w:unhideWhenUsed/>
    <w:rsid w:val="009F67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F67A4"/>
    <w:rPr>
      <w:color w:val="0000FF"/>
      <w:u w:val="single"/>
    </w:rPr>
  </w:style>
  <w:style w:type="character" w:customStyle="1" w:styleId="copy">
    <w:name w:val="copy"/>
    <w:basedOn w:val="a0"/>
    <w:rsid w:val="009F67A4"/>
  </w:style>
  <w:style w:type="character" w:customStyle="1" w:styleId="jcarousel-item-name">
    <w:name w:val="jcarousel-item-name"/>
    <w:basedOn w:val="a0"/>
    <w:rsid w:val="009F67A4"/>
  </w:style>
  <w:style w:type="paragraph" w:styleId="a6">
    <w:name w:val="Balloon Text"/>
    <w:basedOn w:val="a"/>
    <w:link w:val="a7"/>
    <w:uiPriority w:val="99"/>
    <w:semiHidden/>
    <w:unhideWhenUsed/>
    <w:rsid w:val="009F67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7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250">
                  <w:marLeft w:val="0"/>
                  <w:marRight w:val="22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11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troy.ru/news_files/2020/09/01/2%20%D0%9E%D0%B1%D1%80%D0%B0%D0%B7%D0%B5%D1%86%20%D0%B7%D0%B0%D0%BF%D0%BE%D0%BB%D0%BD%D0%B5%D0%BD%D0%B8%D1%8F%20%D0%B7%D0%B0%D1%8F%D0%B2%D0%BB%D0%B5%D0%BD%D0%B8%D1%8F%20%D0%BE%20%D0%B2%D0%BA%D0%BB%D1%8E%D1%87%D0%B5%D0%BD%D0%B8%20%D1%81%D0%B2%D0%B5%D0%B4%D0%B5%D0%BD%D0%B8%D0%B9%20%D0%B2%20%D0%9D%D0%A0%D0%A1.docx" TargetMode="External"/><Relationship Id="rId13" Type="http://schemas.openxmlformats.org/officeDocument/2006/relationships/hyperlink" Target="http://nostroy.ru/news_files/2020/09/01/5%20%D0%98%D0%BD%D1%84%D0%BE%D1%80%D0%BC%D0%B0%D1%86%D0%B8%D1%8F%20%D0%BE%20%D0%B7%D0%B0%D0%B2%D0%B5%D1%80%D0%B5%D0%BD%D0%B8%D0%B8%20%D0%B8%D0%BD%D0%BE%D1%81%D1%82%D1%80%D0%B0%D0%BD%D0%BD%D0%BE%D0%B3%D0%BE%20%D0%B4%D0%B8%D0%BF%D0%BB%D0%BE%D0%BC%D0%B0.pdf" TargetMode="External"/><Relationship Id="rId18" Type="http://schemas.openxmlformats.org/officeDocument/2006/relationships/hyperlink" Target="http://nostroy.ru/news_files/2020/09/01/10%20%D0%A0%D0%B0%D0%B7%D1%8A%D1%8F%D1%81%D0%BD%D0%B5%D0%BD%D0%B8%D0%B5%20%D0%BF%D0%BE%20%D0%B7%D0%B0%D0%B2%D0%B5%D1%80%D0%B5%D0%BD%D0%B8%D1%8E%20%D1%81%D0%BF%D1%80%D0%B0%D0%B2%D0%BE%D0%BA%20%D1%81%D0%BE%D1%81%D1%82%D0%B0%D0%B2%D0%BB%D0%B5%D0%BD%D0%BD%D1%8B%D1%85%20%D0%9C%D0%A4%D0%A6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ostroy.ru/news_files/2020/09/01/1%20%D0%97%D0%B0%D1%8F%D0%B2%D0%BB%D0%B5%D0%BD%D0%B8%D0%B5%20%D0%BE%20%D0%B2%D0%BA%D0%BB%D1%8E%D1%87%D0%B5%D0%BD%D0%B8%D0%B8%20%D1%81%D0%B2%D0%B5%D0%B4%D0%B5%D0%BD%D0%B8%D0%B9%20%D0%B2%20%D0%9D%D0%A0%D0%A1.docx" TargetMode="External"/><Relationship Id="rId12" Type="http://schemas.openxmlformats.org/officeDocument/2006/relationships/hyperlink" Target="http://nostroy.ru/news_files/2020/09/02/4%20%D0%98%D0%BD%D1%84%D0%BE%D1%80%D0%BC%D0%B0%D1%86%D0%B8%D1%8F%20%D0%BE%20%D0%BF%D1%80%D0%B5%D0%B4%D0%BE%D1%81%D1%82%D0%B0%D0%B2%D0%BB%D0%B5%D0%BD%D0%B8%D0%B8%20%D0%BF%D1%80%D0%B8%D0%BB%D0%BE%D0%B6%D0%B5%D0%BD%D0%B8%D1%8F.pdf" TargetMode="External"/><Relationship Id="rId17" Type="http://schemas.openxmlformats.org/officeDocument/2006/relationships/hyperlink" Target="http://nostroy.ru/news_files/2020/09/01/8%20%D0%98%D0%BD%D1%84%D0%BE%D1%80%D0%BC%D0%B0%D1%86%D0%B8%D1%8F%20%D0%BE%20%D0%B4%D0%BE%D0%BA%D1%83%D0%BC%D0%B5%D0%BD%D1%82%D0%B0%D1%85%20%D0%BE%20%D1%81%D1%82%D0%B0%D0%B6%D0%B5%20%D0%98%D0%9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nostroy.ru/news_files/2020/09/01/9%20%D0%98%D0%BD%D1%84%D0%BE%D1%80%D0%BC%D0%B0%D1%86%D0%B8%D1%8F%20%D0%BE%20%D0%A2%D0%9A%20%D0%B2%20%D1%8D%D0%BB%D0%B5%D0%BA%D1%82%D1%80%D0%BE%D0%BD%D0%BD%D0%BE%D0%BC%20%D0%B2%D0%B8%D0%B4%D0%B5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ostroy.ru/news_files/2020/09/01/1%20%D0%97%D0%B0%D1%8F%D0%B2%D0%BB%D0%B5%D0%BD%D0%B8%D0%B5%20%D0%BE%20%D0%B2%D0%BA%D0%BB%D1%8E%D1%87%D0%B5%D0%BD%D0%B8%D0%B8%20%D1%81%D0%B2%D0%B5%D0%B4%D0%B5%D0%BD%D0%B8%D0%B9%20%D0%B2%20%D0%9D%D0%A0%D0%A1.docx" TargetMode="External"/><Relationship Id="rId11" Type="http://schemas.openxmlformats.org/officeDocument/2006/relationships/hyperlink" Target="http://nostroy.ru/news_files/2020/09/01/3%20%D0%9F%D0%B5%D1%80%D0%B5%D1%87%D0%B5%D0%BD%D1%8C%20%D1%81%D0%BF%D0%B5%D1%86%D0%B8%D0%B0%D0%BB%D1%8C%D0%BD%D0%BE%D1%81%D1%82%D0%B5%D0%B9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stroy.ru/news_files/2020/09/01/7%20%D0%9F%D1%80%D0%B0%D0%B2%D0%B8%D0%BB%D0%B0%20%D0%BF%D1%80%D0%B5%D0%B4%D0%BE%D1%81%D1%82%D0%B0%D0%B2%D0%BB%D0%B5%D0%BD%D0%B8%D1%8F%20%D0%BA%D0%BE%D0%BF%D0%B8%D0%B8%20%D0%A2%D0%9A.pdf" TargetMode="External"/><Relationship Id="rId10" Type="http://schemas.openxmlformats.org/officeDocument/2006/relationships/hyperlink" Target="http://nostroy.ru/news_files/2020/09/01/3%20%D0%9F%D0%B5%D1%80%D0%B5%D1%87%D0%B5%D0%BD%D1%8C%20%D1%81%D0%BF%D0%B5%D1%86%D0%B8%D0%B0%D0%BB%D1%8C%D0%BD%D0%BE%D1%81%D1%82%D0%B5%D0%B9.rtf" TargetMode="External"/><Relationship Id="rId19" Type="http://schemas.openxmlformats.org/officeDocument/2006/relationships/hyperlink" Target="http://nostroy.ru/news_files/2020/09/01/11%20%D0%A1%D0%BF%D1%80%D0%B0%D0%B2%D0%BA%D0%B8,%20%D0%BF%D0%BE%D0%BB%D1%83%D1%87%D0%B5%D0%BD%D0%BD%D1%8B%D0%B5%20%D1%87%D0%B5%D1%80%D0%B5%D0%B7%20%D0%B3%D0%BE%D1%81%D1%83%D1%81%D0%BB%D1%83%D0%B3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stroy.ru/news_files/2020/09/01/3%20%D0%9F%D0%B5%D1%80%D0%B5%D1%87%D0%B5%D0%BD%D1%8C%20%D1%81%D0%BF%D0%B5%D1%86%D0%B8%D0%B0%D0%BB%D1%8C%D0%BD%D0%BE%D1%81%D1%82%D0%B5%D0%B9.rtf" TargetMode="External"/><Relationship Id="rId14" Type="http://schemas.openxmlformats.org/officeDocument/2006/relationships/hyperlink" Target="http://nostroy.ru/news_files/2020/09/01/6%20%D0%98%D0%BD%D1%84%D0%BE%D1%80%D0%BC%D0%B0%D1%86%D0%B8%D1%8F%20%D0%BE%20%D0%BF%D0%BE%D0%BB%D1%83%D1%87%D0%B5%D0%BD%D0%B8%D0%B8%20%D0%A1%D0%B2%D0%B8%D0%B4%D0%B5%D1%82%D0%B5%D0%BB%D1%8C%D1%81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2020-09-04T06:53:00Z</dcterms:created>
  <dcterms:modified xsi:type="dcterms:W3CDTF">2020-09-04T06:54:00Z</dcterms:modified>
</cp:coreProperties>
</file>